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B2B78" w14:textId="77777777" w:rsidR="00F513E8" w:rsidRPr="00C1740D" w:rsidRDefault="00F513E8">
      <w:pPr>
        <w:rPr>
          <w:sz w:val="12"/>
          <w:szCs w:val="12"/>
        </w:rPr>
      </w:pPr>
    </w:p>
    <w:tbl>
      <w:tblPr>
        <w:tblW w:w="5077" w:type="pct"/>
        <w:tblInd w:w="-142" w:type="dxa"/>
        <w:tblLook w:val="00A0" w:firstRow="1" w:lastRow="0" w:firstColumn="1" w:lastColumn="0" w:noHBand="0" w:noVBand="0"/>
      </w:tblPr>
      <w:tblGrid>
        <w:gridCol w:w="9383"/>
      </w:tblGrid>
      <w:tr w:rsidR="006A2399" w14:paraId="36301366" w14:textId="77777777" w:rsidTr="00C1740D">
        <w:trPr>
          <w:trHeight w:hRule="exact" w:val="284"/>
        </w:trPr>
        <w:tc>
          <w:tcPr>
            <w:tcW w:w="5000" w:type="pct"/>
          </w:tcPr>
          <w:p w14:paraId="525F89A3" w14:textId="43935416" w:rsidR="00F513E8" w:rsidRPr="000459E5" w:rsidRDefault="000459E5" w:rsidP="00084C1A">
            <w:pPr>
              <w:jc w:val="right"/>
              <w:rPr>
                <w:rStyle w:val="LPzwykly"/>
                <w:rFonts w:ascii="Arial" w:hAnsi="Arial" w:cs="Arial"/>
                <w:sz w:val="22"/>
                <w:szCs w:val="22"/>
              </w:rPr>
            </w:pPr>
            <w:r w:rsidRPr="00FC00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Załącznik nr </w:t>
            </w:r>
            <w:r w:rsidR="00FC008D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FC00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do Ogłoszenia o sprzedaży</w:t>
            </w:r>
            <w:r w:rsidR="00F671AE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z dnia</w:t>
            </w:r>
            <w:r w:rsidR="00E842D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000241"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="00FC008D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  <w:r w:rsidR="003231E6">
              <w:rPr>
                <w:rFonts w:ascii="Arial" w:hAnsi="Arial" w:cs="Arial"/>
                <w:i/>
                <w:iCs/>
                <w:sz w:val="20"/>
                <w:szCs w:val="20"/>
              </w:rPr>
              <w:t>0</w:t>
            </w:r>
            <w:r w:rsidR="00FC008D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>1.202</w:t>
            </w:r>
            <w:r w:rsidR="003231E6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="00FC008D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>r.</w:t>
            </w:r>
          </w:p>
        </w:tc>
      </w:tr>
      <w:tr w:rsidR="006A2399" w14:paraId="55DAE326" w14:textId="77777777" w:rsidTr="00C1740D">
        <w:trPr>
          <w:trHeight w:val="129"/>
        </w:trPr>
        <w:tc>
          <w:tcPr>
            <w:tcW w:w="5000" w:type="pct"/>
          </w:tcPr>
          <w:p w14:paraId="6D64FA15" w14:textId="77777777" w:rsidR="00F513E8" w:rsidRPr="00C1740D" w:rsidRDefault="00F513E8" w:rsidP="00422948">
            <w:pPr>
              <w:rPr>
                <w:rStyle w:val="LPzwykly"/>
                <w:rFonts w:ascii="Arial" w:hAnsi="Arial" w:cs="Arial"/>
                <w:sz w:val="12"/>
                <w:szCs w:val="12"/>
              </w:rPr>
            </w:pPr>
          </w:p>
        </w:tc>
      </w:tr>
    </w:tbl>
    <w:p w14:paraId="23845FB2" w14:textId="77777777" w:rsidR="00695B90" w:rsidRDefault="00695B90" w:rsidP="000459E5">
      <w:pPr>
        <w:pStyle w:val="Default"/>
        <w:jc w:val="center"/>
        <w:rPr>
          <w:b/>
          <w:bCs/>
          <w:sz w:val="20"/>
          <w:szCs w:val="20"/>
        </w:rPr>
      </w:pPr>
    </w:p>
    <w:p w14:paraId="4D4972E6" w14:textId="410CCF95" w:rsidR="000459E5" w:rsidRDefault="000459E5" w:rsidP="000459E5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KLAUZULA INFORMACYJNA DOTYCZĄCA PRZETWARZANIA DANYCH OSOBOWYCH</w:t>
      </w:r>
    </w:p>
    <w:p w14:paraId="15C9C822" w14:textId="77777777" w:rsidR="000459E5" w:rsidRDefault="000459E5" w:rsidP="000459E5">
      <w:pPr>
        <w:pStyle w:val="Default"/>
        <w:rPr>
          <w:sz w:val="20"/>
          <w:szCs w:val="20"/>
        </w:rPr>
      </w:pPr>
    </w:p>
    <w:p w14:paraId="1CDB33BC" w14:textId="77777777" w:rsidR="000C74DE" w:rsidRDefault="000459E5" w:rsidP="000C74DE">
      <w:pPr>
        <w:pStyle w:val="Default"/>
        <w:spacing w:line="276" w:lineRule="auto"/>
        <w:jc w:val="both"/>
        <w:rPr>
          <w:sz w:val="20"/>
          <w:szCs w:val="20"/>
        </w:rPr>
      </w:pPr>
      <w:r w:rsidRPr="000C74DE">
        <w:rPr>
          <w:sz w:val="20"/>
          <w:szCs w:val="20"/>
        </w:rPr>
        <w:t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 (Dz. Urz. UE L 119 z 04 maja 2016 r., str. 1 – dalej „RODO”) informujemy, iż</w:t>
      </w:r>
      <w:r w:rsidR="000C74DE" w:rsidRPr="000C74DE">
        <w:rPr>
          <w:sz w:val="20"/>
          <w:szCs w:val="20"/>
        </w:rPr>
        <w:t>:</w:t>
      </w:r>
    </w:p>
    <w:p w14:paraId="52B6BF73" w14:textId="77777777" w:rsidR="00695B90" w:rsidRPr="000C74DE" w:rsidRDefault="00695B90" w:rsidP="000C74DE">
      <w:pPr>
        <w:pStyle w:val="Default"/>
        <w:spacing w:line="276" w:lineRule="auto"/>
        <w:jc w:val="both"/>
        <w:rPr>
          <w:sz w:val="20"/>
          <w:szCs w:val="20"/>
        </w:rPr>
      </w:pPr>
    </w:p>
    <w:p w14:paraId="790F8D60" w14:textId="01BA4C45" w:rsidR="000459E5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rStyle w:val="Hipercze"/>
          <w:color w:val="auto"/>
          <w:sz w:val="20"/>
          <w:szCs w:val="20"/>
          <w:u w:val="none"/>
        </w:rPr>
      </w:pPr>
      <w:r w:rsidRPr="00214E2E">
        <w:rPr>
          <w:color w:val="auto"/>
          <w:sz w:val="20"/>
          <w:szCs w:val="20"/>
        </w:rPr>
        <w:t>A</w:t>
      </w:r>
      <w:r w:rsidR="000459E5" w:rsidRPr="00214E2E">
        <w:rPr>
          <w:color w:val="auto"/>
          <w:sz w:val="20"/>
          <w:szCs w:val="20"/>
        </w:rPr>
        <w:t xml:space="preserve">dministratorem danych osobowych jest </w:t>
      </w:r>
      <w:r w:rsidR="00AC3ADF" w:rsidRPr="00214E2E">
        <w:rPr>
          <w:color w:val="auto"/>
          <w:sz w:val="20"/>
          <w:szCs w:val="20"/>
        </w:rPr>
        <w:t xml:space="preserve">Lasy Państwowe </w:t>
      </w:r>
      <w:r w:rsidR="000459E5" w:rsidRPr="00214E2E">
        <w:rPr>
          <w:color w:val="auto"/>
          <w:sz w:val="20"/>
          <w:szCs w:val="20"/>
        </w:rPr>
        <w:t xml:space="preserve">Nadleśnictwo Elbląg, ul. Marymoncka 5, 82-300 Elbląg tel. 55 230 85 31, faks 55 230 85 85, e-mail: </w:t>
      </w:r>
      <w:hyperlink r:id="rId8" w:history="1">
        <w:r w:rsidR="00AC3ADF" w:rsidRPr="00214E2E">
          <w:rPr>
            <w:rStyle w:val="Hipercze"/>
            <w:color w:val="auto"/>
            <w:sz w:val="20"/>
            <w:szCs w:val="20"/>
          </w:rPr>
          <w:t>elblag@gdansk.lasy.gov.pl</w:t>
        </w:r>
      </w:hyperlink>
    </w:p>
    <w:p w14:paraId="780A6C68" w14:textId="47C00045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rStyle w:val="Hipercze"/>
          <w:color w:val="auto"/>
          <w:sz w:val="20"/>
          <w:szCs w:val="20"/>
          <w:u w:val="none"/>
        </w:rPr>
      </w:pPr>
      <w:r w:rsidRPr="00214E2E">
        <w:rPr>
          <w:rStyle w:val="Hipercze"/>
          <w:color w:val="auto"/>
          <w:sz w:val="20"/>
          <w:szCs w:val="20"/>
          <w:u w:val="none"/>
        </w:rPr>
        <w:t>W sprawach związanych z ochron</w:t>
      </w:r>
      <w:r w:rsidR="00FC008D">
        <w:rPr>
          <w:rStyle w:val="Hipercze"/>
          <w:color w:val="auto"/>
          <w:sz w:val="20"/>
          <w:szCs w:val="20"/>
          <w:u w:val="none"/>
        </w:rPr>
        <w:t>ą</w:t>
      </w:r>
      <w:r w:rsidRPr="00214E2E">
        <w:rPr>
          <w:rStyle w:val="Hipercze"/>
          <w:color w:val="auto"/>
          <w:sz w:val="20"/>
          <w:szCs w:val="20"/>
          <w:u w:val="none"/>
        </w:rPr>
        <w:t xml:space="preserve"> danych osobowych można kontaktować się poprzez dane wskazane w pkt.1.</w:t>
      </w:r>
    </w:p>
    <w:p w14:paraId="282A1EE4" w14:textId="3FC7CE0D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Dane osobowe przetwarzane będą  w celu związanym z prowadzeniem niniejszego postępowania oraz jego rozstrzygnięciem.</w:t>
      </w:r>
    </w:p>
    <w:p w14:paraId="007F19E7" w14:textId="791DDFC3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Podstawą prawną przetwarzania danych osobowych jest:</w:t>
      </w:r>
    </w:p>
    <w:p w14:paraId="271152D7" w14:textId="48F65A31" w:rsidR="000C74DE" w:rsidRPr="00214E2E" w:rsidRDefault="000C74DE" w:rsidP="000C74DE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 xml:space="preserve">art. 6 ust. 1 lit. c) RODO - przetwarzanie jest niezbędne do wypełnienia obowiązku prawnego ciążącego na administratorze związanym z prowadzeniem postępowania prowadzonego </w:t>
      </w:r>
      <w:r w:rsidR="004E4C4A">
        <w:rPr>
          <w:color w:val="auto"/>
          <w:sz w:val="20"/>
          <w:szCs w:val="20"/>
        </w:rPr>
        <w:br/>
      </w:r>
      <w:r w:rsidRPr="00214E2E">
        <w:rPr>
          <w:color w:val="auto"/>
          <w:sz w:val="20"/>
          <w:szCs w:val="20"/>
        </w:rPr>
        <w:t xml:space="preserve">w trybie </w:t>
      </w:r>
      <w:r w:rsidR="004E4C4A">
        <w:rPr>
          <w:color w:val="auto"/>
          <w:sz w:val="20"/>
          <w:szCs w:val="20"/>
        </w:rPr>
        <w:t>pisemnego przetargu nieograniczonego na sprzedaż</w:t>
      </w:r>
      <w:r w:rsidRPr="00214E2E">
        <w:rPr>
          <w:color w:val="auto"/>
          <w:sz w:val="20"/>
          <w:szCs w:val="20"/>
        </w:rPr>
        <w:t xml:space="preserve"> </w:t>
      </w:r>
      <w:r w:rsidR="00FC008D">
        <w:rPr>
          <w:color w:val="auto"/>
          <w:sz w:val="20"/>
          <w:szCs w:val="20"/>
        </w:rPr>
        <w:t xml:space="preserve">samochodu </w:t>
      </w:r>
      <w:r w:rsidR="003231E6">
        <w:rPr>
          <w:color w:val="auto"/>
          <w:sz w:val="20"/>
          <w:szCs w:val="20"/>
        </w:rPr>
        <w:t xml:space="preserve">Toyota </w:t>
      </w:r>
      <w:proofErr w:type="spellStart"/>
      <w:r w:rsidR="003231E6">
        <w:rPr>
          <w:color w:val="auto"/>
          <w:sz w:val="20"/>
          <w:szCs w:val="20"/>
        </w:rPr>
        <w:t>Hilux</w:t>
      </w:r>
      <w:proofErr w:type="spellEnd"/>
      <w:r w:rsidR="00FC008D">
        <w:rPr>
          <w:color w:val="auto"/>
          <w:sz w:val="20"/>
          <w:szCs w:val="20"/>
        </w:rPr>
        <w:t>;</w:t>
      </w:r>
    </w:p>
    <w:p w14:paraId="5EA3CF9D" w14:textId="4D8A5DE7" w:rsidR="000C74DE" w:rsidRPr="00214E2E" w:rsidRDefault="000C74DE" w:rsidP="000C74DE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art. 6 ust. 1 lit. b) RODO - przetwarzanie jest niezbędne do wykonania umowy, której stroną jest osoba, której dane dotyczą, lub do podjęcia działań na żądanie osoby, której dane dotyczą, przed zawarciem umowy;</w:t>
      </w:r>
    </w:p>
    <w:p w14:paraId="67998453" w14:textId="582ADCFF" w:rsidR="000C74DE" w:rsidRPr="00214E2E" w:rsidRDefault="000C74DE" w:rsidP="000C74DE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art. 6 ust. 1 lit. f) RODO - jest niezbędne do celów wynikających z prawnie uzasadnionych interesów realizowanych przez administratora – ewentualne dochodzenia roszczeń, prowadzenia postępowań sądowych i windykacyjnych.</w:t>
      </w:r>
    </w:p>
    <w:p w14:paraId="12A02BB0" w14:textId="53848D9C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 xml:space="preserve">Dane osobowe mogą być przekazywane innym jednostkom Lasów Państwowych, bankom, dostawcom usług prawnych i doradczych (w szczególności kancelariom prawnym), dostawcom usług informatycznych, podmiotom, z którymi Administrator Danych będzie współpracował </w:t>
      </w:r>
      <w:r w:rsidR="00695B90">
        <w:rPr>
          <w:color w:val="auto"/>
          <w:sz w:val="20"/>
          <w:szCs w:val="20"/>
        </w:rPr>
        <w:br/>
      </w:r>
      <w:r w:rsidRPr="00214E2E">
        <w:rPr>
          <w:color w:val="auto"/>
          <w:sz w:val="20"/>
          <w:szCs w:val="20"/>
        </w:rPr>
        <w:t>w ramach realizacji odrębnych umów cywilnoprawnych.</w:t>
      </w:r>
    </w:p>
    <w:p w14:paraId="5DF444A6" w14:textId="6B4EFE83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Dane osobowe nie są przekazywane poza Europejski Obszar Gospodarczy lub organizacji międzynarodowej.</w:t>
      </w:r>
    </w:p>
    <w:p w14:paraId="7EFA7D47" w14:textId="03090DB0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Każda osoba, której dane dotyczą, ma prawo do:</w:t>
      </w:r>
    </w:p>
    <w:p w14:paraId="6AA4F8FD" w14:textId="2AC7052B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dostępu do treści swoich danych oraz otrzymania ich kopii (art. 15 RODO),</w:t>
      </w:r>
    </w:p>
    <w:p w14:paraId="55F0E6D6" w14:textId="301E00E4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sprostowania danych (art. 16. RODO),</w:t>
      </w:r>
    </w:p>
    <w:p w14:paraId="15D49349" w14:textId="0A14F323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ograniczenia przetwarzania danych (art. 18 RODO),</w:t>
      </w:r>
    </w:p>
    <w:p w14:paraId="17230E72" w14:textId="60C0440E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wniesienia sprzeciwu wobec przetwarzania danych (art. 21 RODO),</w:t>
      </w:r>
    </w:p>
    <w:p w14:paraId="36EDE45C" w14:textId="4AFFABB8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niepodlegania decyzjom podjętym w warunkach zautomatyzowanego przetwarzania danych, w tym profilowania (art. 22 RODO),</w:t>
      </w:r>
    </w:p>
    <w:p w14:paraId="6AEDBCF4" w14:textId="1F397E9A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 xml:space="preserve">wniesienia skargi do organu nadzorczego (Prezesa Urzędu Ochrony Danych Osobowych, ul. Stawki 2, 00 - 193 Warszawa) nadzorującego zgodność przetwarzania danych </w:t>
      </w:r>
      <w:r w:rsidR="00695B90">
        <w:rPr>
          <w:color w:val="auto"/>
          <w:sz w:val="20"/>
          <w:szCs w:val="20"/>
        </w:rPr>
        <w:br/>
      </w:r>
      <w:r w:rsidRPr="00214E2E">
        <w:rPr>
          <w:color w:val="auto"/>
          <w:sz w:val="20"/>
          <w:szCs w:val="20"/>
        </w:rPr>
        <w:t>z przepisami o ochronie danych osobowych.</w:t>
      </w:r>
    </w:p>
    <w:p w14:paraId="0D8A2219" w14:textId="7BBAA71E" w:rsidR="000C74DE" w:rsidRPr="00214E2E" w:rsidRDefault="000C74DE" w:rsidP="000C74DE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14E2E">
        <w:rPr>
          <w:rFonts w:ascii="Arial" w:hAnsi="Arial" w:cs="Arial"/>
          <w:sz w:val="20"/>
          <w:szCs w:val="20"/>
        </w:rPr>
        <w:t>Administrator</w:t>
      </w:r>
      <w:r w:rsidRPr="00214E2E">
        <w:rPr>
          <w:rFonts w:ascii="Arial" w:eastAsia="Times New Roman" w:hAnsi="Arial" w:cs="Arial"/>
          <w:sz w:val="20"/>
          <w:szCs w:val="20"/>
        </w:rPr>
        <w:t xml:space="preserve"> ma obowiązek przechowywać dane osobowe nie dłużej niż okres wynikający </w:t>
      </w:r>
      <w:r w:rsidR="00695B90">
        <w:rPr>
          <w:rFonts w:ascii="Arial" w:eastAsia="Times New Roman" w:hAnsi="Arial" w:cs="Arial"/>
          <w:sz w:val="20"/>
          <w:szCs w:val="20"/>
        </w:rPr>
        <w:br/>
      </w:r>
      <w:r w:rsidRPr="00214E2E">
        <w:rPr>
          <w:rFonts w:ascii="Arial" w:eastAsia="Times New Roman" w:hAnsi="Arial" w:cs="Arial"/>
          <w:sz w:val="20"/>
          <w:szCs w:val="20"/>
        </w:rPr>
        <w:t xml:space="preserve">z </w:t>
      </w:r>
      <w:r w:rsidR="00861FEF" w:rsidRPr="00214E2E">
        <w:rPr>
          <w:rFonts w:ascii="Arial" w:eastAsia="Times New Roman" w:hAnsi="Arial" w:cs="Arial"/>
          <w:sz w:val="20"/>
          <w:szCs w:val="20"/>
        </w:rPr>
        <w:t xml:space="preserve">obowiązującego </w:t>
      </w:r>
      <w:r w:rsidRPr="00214E2E">
        <w:rPr>
          <w:rFonts w:ascii="Arial" w:eastAsia="Times New Roman" w:hAnsi="Arial" w:cs="Arial"/>
          <w:sz w:val="20"/>
          <w:szCs w:val="20"/>
        </w:rPr>
        <w:t>Zarządzeni</w:t>
      </w:r>
      <w:r w:rsidR="00861FEF" w:rsidRPr="00214E2E">
        <w:rPr>
          <w:rFonts w:ascii="Arial" w:eastAsia="Times New Roman" w:hAnsi="Arial" w:cs="Arial"/>
          <w:sz w:val="20"/>
          <w:szCs w:val="20"/>
        </w:rPr>
        <w:t>a</w:t>
      </w:r>
      <w:r w:rsidRPr="00214E2E">
        <w:rPr>
          <w:rFonts w:ascii="Arial" w:eastAsia="Times New Roman" w:hAnsi="Arial" w:cs="Arial"/>
          <w:sz w:val="20"/>
          <w:szCs w:val="20"/>
        </w:rPr>
        <w:t xml:space="preserve"> Dyrektora Generalnego Lasów Państwowych w sprawie jednolitego rzeczowego wykazu akt Państwowego Gospodarstwa Leśnego Lasy Państwowe jednak nie dłużej niż okres </w:t>
      </w:r>
      <w:r w:rsidR="00861FEF" w:rsidRPr="00214E2E">
        <w:rPr>
          <w:rFonts w:ascii="Arial" w:eastAsia="Times New Roman" w:hAnsi="Arial" w:cs="Arial"/>
          <w:sz w:val="20"/>
          <w:szCs w:val="20"/>
        </w:rPr>
        <w:t>5</w:t>
      </w:r>
      <w:r w:rsidRPr="00214E2E">
        <w:rPr>
          <w:rFonts w:ascii="Arial" w:eastAsia="Times New Roman" w:hAnsi="Arial" w:cs="Arial"/>
          <w:sz w:val="20"/>
          <w:szCs w:val="20"/>
        </w:rPr>
        <w:t xml:space="preserve"> lat</w:t>
      </w:r>
      <w:r w:rsidR="00861FEF" w:rsidRPr="00214E2E">
        <w:rPr>
          <w:rFonts w:ascii="Arial" w:eastAsia="Times New Roman" w:hAnsi="Arial" w:cs="Arial"/>
          <w:sz w:val="20"/>
          <w:szCs w:val="20"/>
        </w:rPr>
        <w:t xml:space="preserve"> po zakończeniu umowy. </w:t>
      </w:r>
    </w:p>
    <w:p w14:paraId="0CF3D523" w14:textId="3C823C32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lastRenderedPageBreak/>
        <w:t xml:space="preserve">Podanie danych osobowych jest wymogiem ustawowym a następnie umownym lub warunkiem zawarcia umowy. Osoba, której dane dotyczą, jest zobowiązana do ich podania. Konsekwencja niepodania danych osobowych skutkuje barkiem możliwości udziału w prowadzeniu niniejszego postępowania oraz jego rozstrzygnięcia. </w:t>
      </w:r>
    </w:p>
    <w:p w14:paraId="538D89DB" w14:textId="4E14D515" w:rsidR="000459E5" w:rsidRPr="00695B90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695B90">
        <w:rPr>
          <w:color w:val="auto"/>
          <w:sz w:val="20"/>
          <w:szCs w:val="20"/>
        </w:rPr>
        <w:t>Dane osobowe nie podlegają zautomatyzowanemu podejmowaniu decyzji, w tym profilowaniu.</w:t>
      </w:r>
      <w:r w:rsidR="000459E5" w:rsidRPr="00695B90">
        <w:rPr>
          <w:color w:val="auto"/>
          <w:sz w:val="20"/>
          <w:szCs w:val="20"/>
        </w:rPr>
        <w:tab/>
        <w:t xml:space="preserve"> </w:t>
      </w:r>
    </w:p>
    <w:p w14:paraId="0B426453" w14:textId="1A0502CF" w:rsidR="00F513E8" w:rsidRPr="00422948" w:rsidRDefault="00F513E8" w:rsidP="000459E5">
      <w:pPr>
        <w:rPr>
          <w:rStyle w:val="LPzwykly"/>
          <w:rFonts w:ascii="Arial" w:hAnsi="Arial" w:cs="Arial"/>
        </w:rPr>
      </w:pPr>
    </w:p>
    <w:sectPr w:rsidR="00F513E8" w:rsidRPr="00422948" w:rsidSect="00405CE1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04" w:right="964" w:bottom="1134" w:left="1701" w:header="34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6123F" w14:textId="77777777" w:rsidR="00912A5E" w:rsidRDefault="00912A5E">
      <w:r>
        <w:separator/>
      </w:r>
    </w:p>
  </w:endnote>
  <w:endnote w:type="continuationSeparator" w:id="0">
    <w:p w14:paraId="0F657F47" w14:textId="77777777" w:rsidR="00912A5E" w:rsidRDefault="00912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093E4" w14:textId="77777777" w:rsidR="00F513E8" w:rsidRDefault="00000000" w:rsidP="00F83828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61164C7F" w14:textId="77777777" w:rsidR="00F513E8" w:rsidRDefault="00F513E8"/>
  <w:p w14:paraId="2F818698" w14:textId="77777777" w:rsidR="00F513E8" w:rsidRDefault="00F513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99997" w14:textId="77777777" w:rsidR="00F513E8" w:rsidRDefault="00000000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67608CC" w14:textId="77777777" w:rsidR="00F513E8" w:rsidRDefault="00F513E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72ADA" w14:textId="77777777" w:rsidR="00F513E8" w:rsidRDefault="00000000" w:rsidP="00277A92">
    <w:pPr>
      <w:rPr>
        <w:sz w:val="4"/>
        <w:szCs w:val="4"/>
      </w:rPr>
    </w:pPr>
    <w:permStart w:id="65302815" w:edGrp="everyone"/>
    <w:r>
      <w:rPr>
        <w:noProof/>
      </w:rPr>
      <w:drawing>
        <wp:inline distT="0" distB="0" distL="0" distR="0" wp14:anchorId="08802D38" wp14:editId="3853735E">
          <wp:extent cx="1195200" cy="838800"/>
          <wp:effectExtent l="0" t="0" r="5080" b="0"/>
          <wp:docPr id="394098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09842" name="Obraz 394098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83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03C9E2" w14:textId="77777777" w:rsidR="00F513E8" w:rsidRDefault="00F513E8" w:rsidP="00277A92">
    <w:pPr>
      <w:rPr>
        <w:sz w:val="4"/>
        <w:szCs w:val="4"/>
      </w:rPr>
    </w:pPr>
  </w:p>
  <w:p w14:paraId="7B64B106" w14:textId="77777777" w:rsidR="00F513E8" w:rsidRPr="00277A92" w:rsidRDefault="00F513E8" w:rsidP="00277A92">
    <w:pPr>
      <w:rPr>
        <w:sz w:val="4"/>
        <w:szCs w:val="4"/>
      </w:rPr>
    </w:pPr>
  </w:p>
  <w:p w14:paraId="60E82FC9" w14:textId="77777777" w:rsidR="00F513E8" w:rsidRDefault="00F513E8" w:rsidP="0015282F">
    <w:pPr>
      <w:pStyle w:val="LPstopka"/>
      <w:rPr>
        <w:sz w:val="4"/>
        <w:szCs w:val="4"/>
      </w:rPr>
    </w:pPr>
  </w:p>
  <w:p w14:paraId="467E0E8E" w14:textId="77777777" w:rsidR="00F513E8" w:rsidRDefault="00F513E8" w:rsidP="0015282F">
    <w:pPr>
      <w:pStyle w:val="LPstopka"/>
      <w:rPr>
        <w:sz w:val="4"/>
        <w:szCs w:val="4"/>
      </w:rPr>
    </w:pPr>
  </w:p>
  <w:p w14:paraId="6D0143F0" w14:textId="77777777" w:rsidR="00F513E8" w:rsidRPr="00277A92" w:rsidRDefault="00F513E8" w:rsidP="0015282F">
    <w:pPr>
      <w:pStyle w:val="LPstopka"/>
      <w:rPr>
        <w:sz w:val="4"/>
        <w:szCs w:val="4"/>
      </w:rPr>
    </w:pPr>
  </w:p>
  <w:p w14:paraId="64982CAC" w14:textId="77777777" w:rsidR="00F513E8" w:rsidRDefault="00000000" w:rsidP="0015282F">
    <w:pPr>
      <w:pStyle w:val="LP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47DB590" wp14:editId="15AB3C0B">
              <wp:simplePos x="0" y="0"/>
              <wp:positionH relativeFrom="margin">
                <wp:posOffset>4544695</wp:posOffset>
              </wp:positionH>
              <wp:positionV relativeFrom="paragraph">
                <wp:posOffset>75565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0CEC21" w14:textId="77777777" w:rsidR="00F513E8" w:rsidRPr="00462680" w:rsidRDefault="00000000" w:rsidP="00405C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DB59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7.85pt;margin-top:5.9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" stroked="f">
              <v:textbox>
                <w:txbxContent>
                  <w:p w14:paraId="560CEC21" w14:textId="77777777" w:rsidR="00F513E8" w:rsidRPr="00462680" w:rsidRDefault="00000000" w:rsidP="00405CE1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02C07">
      <w:t>Nadleśnictwo Elbląg, ul. Marymoncka 5, 82-300 Elbląg</w:t>
    </w:r>
  </w:p>
  <w:p w14:paraId="3CF69E46" w14:textId="77777777" w:rsidR="00F513E8" w:rsidRDefault="00000000" w:rsidP="0015282F">
    <w:pPr>
      <w:pStyle w:val="LPstopka"/>
      <w:rPr>
        <w:lang w:val="en-US"/>
      </w:rPr>
    </w:pPr>
    <w:r w:rsidRPr="00C02C07">
      <w:rPr>
        <w:lang w:val="en-US"/>
      </w:rPr>
      <w:t xml:space="preserve">tel.: +48 55 230-85-31, fax: +48 55 230-85-85, e-mail: </w:t>
    </w:r>
    <w:r w:rsidRPr="004E5970">
      <w:rPr>
        <w:lang w:val="en-US"/>
      </w:rPr>
      <w:t>elblag@gdansk.lasy.gov.pl</w:t>
    </w:r>
  </w:p>
  <w:p w14:paraId="5C22AA76" w14:textId="77777777" w:rsidR="00F513E8" w:rsidRPr="0015282F" w:rsidRDefault="00000000" w:rsidP="0015282F">
    <w:pPr>
      <w:pStyle w:val="LPstopka"/>
      <w:rPr>
        <w:lang w:val="en-US"/>
      </w:rPr>
    </w:pPr>
    <w:r w:rsidRPr="00C02C07">
      <w:rPr>
        <w:lang w:val="en-US"/>
      </w:rPr>
      <w:t>Nr BDO: 000283607</w:t>
    </w:r>
    <w:permEnd w:id="6530281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2D199" w14:textId="77777777" w:rsidR="00912A5E" w:rsidRDefault="00912A5E">
      <w:r>
        <w:separator/>
      </w:r>
    </w:p>
  </w:footnote>
  <w:footnote w:type="continuationSeparator" w:id="0">
    <w:p w14:paraId="22A5AD63" w14:textId="77777777" w:rsidR="00912A5E" w:rsidRDefault="00912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D3BD8" w14:textId="77777777" w:rsidR="00F513E8" w:rsidRDefault="00000000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6C5330E" wp14:editId="16446D6A">
              <wp:simplePos x="0" y="0"/>
              <wp:positionH relativeFrom="column">
                <wp:posOffset>484505</wp:posOffset>
              </wp:positionH>
              <wp:positionV relativeFrom="paragraph">
                <wp:posOffset>102870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2B26AB" w14:textId="77777777" w:rsidR="00F513E8" w:rsidRPr="00EF0ED2" w:rsidRDefault="00000000" w:rsidP="00F53A1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Elbląg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5330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.15pt;margin-top:8.1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" filled="f" stroked="f">
              <v:textbox>
                <w:txbxContent>
                  <w:p w14:paraId="652B26AB" w14:textId="77777777" w:rsidR="00F513E8" w:rsidRPr="00EF0ED2" w:rsidRDefault="00000000" w:rsidP="00F53A15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Elbląg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5A264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85.2pt;margin-top:-65.8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D5D02"/>
    <w:multiLevelType w:val="hybridMultilevel"/>
    <w:tmpl w:val="95D6D8D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653C4F04">
      <w:start w:val="1"/>
      <w:numFmt w:val="lowerLetter"/>
      <w:lvlText w:val="%2)"/>
      <w:lvlJc w:val="left"/>
      <w:pPr>
        <w:ind w:left="1776" w:hanging="63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9326CB2"/>
    <w:multiLevelType w:val="hybridMultilevel"/>
    <w:tmpl w:val="6968357A"/>
    <w:lvl w:ilvl="0" w:tplc="33603448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FB56E060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43FA2EA8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6D444E80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222B802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BA3C1D76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84148BF0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0891C4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6F600F2A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EA69EF"/>
    <w:multiLevelType w:val="hybridMultilevel"/>
    <w:tmpl w:val="932C6EEC"/>
    <w:lvl w:ilvl="0" w:tplc="AD82FA1E">
      <w:start w:val="1"/>
      <w:numFmt w:val="decimal"/>
      <w:lvlText w:val="%1."/>
      <w:lvlJc w:val="left"/>
      <w:pPr>
        <w:ind w:left="720" w:hanging="360"/>
      </w:pPr>
    </w:lvl>
    <w:lvl w:ilvl="1" w:tplc="E8082700" w:tentative="1">
      <w:start w:val="1"/>
      <w:numFmt w:val="lowerLetter"/>
      <w:lvlText w:val="%2."/>
      <w:lvlJc w:val="left"/>
      <w:pPr>
        <w:ind w:left="1440" w:hanging="360"/>
      </w:pPr>
    </w:lvl>
    <w:lvl w:ilvl="2" w:tplc="8EE686D4" w:tentative="1">
      <w:start w:val="1"/>
      <w:numFmt w:val="lowerRoman"/>
      <w:lvlText w:val="%3."/>
      <w:lvlJc w:val="right"/>
      <w:pPr>
        <w:ind w:left="2160" w:hanging="180"/>
      </w:pPr>
    </w:lvl>
    <w:lvl w:ilvl="3" w:tplc="E7CE5D86" w:tentative="1">
      <w:start w:val="1"/>
      <w:numFmt w:val="decimal"/>
      <w:lvlText w:val="%4."/>
      <w:lvlJc w:val="left"/>
      <w:pPr>
        <w:ind w:left="2880" w:hanging="360"/>
      </w:pPr>
    </w:lvl>
    <w:lvl w:ilvl="4" w:tplc="30409588" w:tentative="1">
      <w:start w:val="1"/>
      <w:numFmt w:val="lowerLetter"/>
      <w:lvlText w:val="%5."/>
      <w:lvlJc w:val="left"/>
      <w:pPr>
        <w:ind w:left="3600" w:hanging="360"/>
      </w:pPr>
    </w:lvl>
    <w:lvl w:ilvl="5" w:tplc="0D10A3AA" w:tentative="1">
      <w:start w:val="1"/>
      <w:numFmt w:val="lowerRoman"/>
      <w:lvlText w:val="%6."/>
      <w:lvlJc w:val="right"/>
      <w:pPr>
        <w:ind w:left="4320" w:hanging="180"/>
      </w:pPr>
    </w:lvl>
    <w:lvl w:ilvl="6" w:tplc="3E9EB4BE" w:tentative="1">
      <w:start w:val="1"/>
      <w:numFmt w:val="decimal"/>
      <w:lvlText w:val="%7."/>
      <w:lvlJc w:val="left"/>
      <w:pPr>
        <w:ind w:left="5040" w:hanging="360"/>
      </w:pPr>
    </w:lvl>
    <w:lvl w:ilvl="7" w:tplc="77FCA0AA" w:tentative="1">
      <w:start w:val="1"/>
      <w:numFmt w:val="lowerLetter"/>
      <w:lvlText w:val="%8."/>
      <w:lvlJc w:val="left"/>
      <w:pPr>
        <w:ind w:left="5760" w:hanging="360"/>
      </w:pPr>
    </w:lvl>
    <w:lvl w:ilvl="8" w:tplc="0FCC5C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71447"/>
    <w:multiLevelType w:val="hybridMultilevel"/>
    <w:tmpl w:val="57DCF198"/>
    <w:lvl w:ilvl="0" w:tplc="6EF88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5270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C066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289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645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A8ED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AB4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5A42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A4DC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C0981"/>
    <w:multiLevelType w:val="hybridMultilevel"/>
    <w:tmpl w:val="23BA19FA"/>
    <w:lvl w:ilvl="0" w:tplc="409E775A">
      <w:start w:val="1"/>
      <w:numFmt w:val="decimal"/>
      <w:lvlText w:val="%1."/>
      <w:lvlJc w:val="left"/>
      <w:pPr>
        <w:ind w:left="720" w:hanging="360"/>
      </w:pPr>
    </w:lvl>
    <w:lvl w:ilvl="1" w:tplc="4AD64976">
      <w:start w:val="1"/>
      <w:numFmt w:val="lowerLetter"/>
      <w:lvlText w:val="%2."/>
      <w:lvlJc w:val="left"/>
      <w:pPr>
        <w:ind w:left="1440" w:hanging="360"/>
      </w:pPr>
    </w:lvl>
    <w:lvl w:ilvl="2" w:tplc="9BB4D604">
      <w:start w:val="1"/>
      <w:numFmt w:val="lowerRoman"/>
      <w:lvlText w:val="%3."/>
      <w:lvlJc w:val="right"/>
      <w:pPr>
        <w:ind w:left="2160" w:hanging="180"/>
      </w:pPr>
    </w:lvl>
    <w:lvl w:ilvl="3" w:tplc="F3CA3498">
      <w:start w:val="1"/>
      <w:numFmt w:val="decimal"/>
      <w:lvlText w:val="%4."/>
      <w:lvlJc w:val="left"/>
      <w:pPr>
        <w:ind w:left="2880" w:hanging="360"/>
      </w:pPr>
    </w:lvl>
    <w:lvl w:ilvl="4" w:tplc="1E724C68">
      <w:start w:val="1"/>
      <w:numFmt w:val="lowerLetter"/>
      <w:lvlText w:val="%5."/>
      <w:lvlJc w:val="left"/>
      <w:pPr>
        <w:ind w:left="3600" w:hanging="360"/>
      </w:pPr>
    </w:lvl>
    <w:lvl w:ilvl="5" w:tplc="8078161A">
      <w:start w:val="1"/>
      <w:numFmt w:val="lowerRoman"/>
      <w:lvlText w:val="%6."/>
      <w:lvlJc w:val="right"/>
      <w:pPr>
        <w:ind w:left="4320" w:hanging="180"/>
      </w:pPr>
    </w:lvl>
    <w:lvl w:ilvl="6" w:tplc="5E5AFB2E">
      <w:start w:val="1"/>
      <w:numFmt w:val="decimal"/>
      <w:lvlText w:val="%7."/>
      <w:lvlJc w:val="left"/>
      <w:pPr>
        <w:ind w:left="5040" w:hanging="360"/>
      </w:pPr>
    </w:lvl>
    <w:lvl w:ilvl="7" w:tplc="966A02B8">
      <w:start w:val="1"/>
      <w:numFmt w:val="lowerLetter"/>
      <w:lvlText w:val="%8."/>
      <w:lvlJc w:val="left"/>
      <w:pPr>
        <w:ind w:left="5760" w:hanging="360"/>
      </w:pPr>
    </w:lvl>
    <w:lvl w:ilvl="8" w:tplc="ACE8F0C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50338"/>
    <w:multiLevelType w:val="hybridMultilevel"/>
    <w:tmpl w:val="1AE8B2D0"/>
    <w:lvl w:ilvl="0" w:tplc="4828B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366B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B4F8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526A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209D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2427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8AD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662C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1E8E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2392C"/>
    <w:multiLevelType w:val="hybridMultilevel"/>
    <w:tmpl w:val="1FFECBEE"/>
    <w:lvl w:ilvl="0" w:tplc="80F6CA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92D9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4E27E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A6C9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2AA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DEC7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1A8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32AC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7C76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4207C"/>
    <w:multiLevelType w:val="hybridMultilevel"/>
    <w:tmpl w:val="B6740DC8"/>
    <w:lvl w:ilvl="0" w:tplc="21EE0088">
      <w:start w:val="1"/>
      <w:numFmt w:val="decimal"/>
      <w:lvlText w:val="%1."/>
      <w:lvlJc w:val="left"/>
      <w:pPr>
        <w:ind w:left="720" w:hanging="360"/>
      </w:pPr>
    </w:lvl>
    <w:lvl w:ilvl="1" w:tplc="C45C70CE" w:tentative="1">
      <w:start w:val="1"/>
      <w:numFmt w:val="lowerLetter"/>
      <w:lvlText w:val="%2."/>
      <w:lvlJc w:val="left"/>
      <w:pPr>
        <w:ind w:left="1440" w:hanging="360"/>
      </w:pPr>
    </w:lvl>
    <w:lvl w:ilvl="2" w:tplc="F858E234" w:tentative="1">
      <w:start w:val="1"/>
      <w:numFmt w:val="lowerRoman"/>
      <w:lvlText w:val="%3."/>
      <w:lvlJc w:val="right"/>
      <w:pPr>
        <w:ind w:left="2160" w:hanging="180"/>
      </w:pPr>
    </w:lvl>
    <w:lvl w:ilvl="3" w:tplc="89285D96" w:tentative="1">
      <w:start w:val="1"/>
      <w:numFmt w:val="decimal"/>
      <w:lvlText w:val="%4."/>
      <w:lvlJc w:val="left"/>
      <w:pPr>
        <w:ind w:left="2880" w:hanging="360"/>
      </w:pPr>
    </w:lvl>
    <w:lvl w:ilvl="4" w:tplc="BB2870A4" w:tentative="1">
      <w:start w:val="1"/>
      <w:numFmt w:val="lowerLetter"/>
      <w:lvlText w:val="%5."/>
      <w:lvlJc w:val="left"/>
      <w:pPr>
        <w:ind w:left="3600" w:hanging="360"/>
      </w:pPr>
    </w:lvl>
    <w:lvl w:ilvl="5" w:tplc="D5F24686" w:tentative="1">
      <w:start w:val="1"/>
      <w:numFmt w:val="lowerRoman"/>
      <w:lvlText w:val="%6."/>
      <w:lvlJc w:val="right"/>
      <w:pPr>
        <w:ind w:left="4320" w:hanging="180"/>
      </w:pPr>
    </w:lvl>
    <w:lvl w:ilvl="6" w:tplc="F746E458" w:tentative="1">
      <w:start w:val="1"/>
      <w:numFmt w:val="decimal"/>
      <w:lvlText w:val="%7."/>
      <w:lvlJc w:val="left"/>
      <w:pPr>
        <w:ind w:left="5040" w:hanging="360"/>
      </w:pPr>
    </w:lvl>
    <w:lvl w:ilvl="7" w:tplc="84F2AAEE" w:tentative="1">
      <w:start w:val="1"/>
      <w:numFmt w:val="lowerLetter"/>
      <w:lvlText w:val="%8."/>
      <w:lvlJc w:val="left"/>
      <w:pPr>
        <w:ind w:left="5760" w:hanging="360"/>
      </w:pPr>
    </w:lvl>
    <w:lvl w:ilvl="8" w:tplc="0694A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F5B93"/>
    <w:multiLevelType w:val="hybridMultilevel"/>
    <w:tmpl w:val="B2BA2B5E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33155C73"/>
    <w:multiLevelType w:val="hybridMultilevel"/>
    <w:tmpl w:val="CFDE1784"/>
    <w:lvl w:ilvl="0" w:tplc="6E565D30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A3732"/>
    <w:multiLevelType w:val="hybridMultilevel"/>
    <w:tmpl w:val="4F12C9A2"/>
    <w:lvl w:ilvl="0" w:tplc="CB120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DEDE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06F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90CC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386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B64E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F8D6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3E82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EE5C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D7833"/>
    <w:multiLevelType w:val="hybridMultilevel"/>
    <w:tmpl w:val="C5500CBC"/>
    <w:lvl w:ilvl="0" w:tplc="B58AF9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69086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C5C7C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CFF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0EF7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79C2E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4246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AC6D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98E4E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558B4"/>
    <w:multiLevelType w:val="hybridMultilevel"/>
    <w:tmpl w:val="631EEAE0"/>
    <w:lvl w:ilvl="0" w:tplc="C1FA1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6407D2" w:tentative="1">
      <w:start w:val="1"/>
      <w:numFmt w:val="lowerLetter"/>
      <w:lvlText w:val="%2."/>
      <w:lvlJc w:val="left"/>
      <w:pPr>
        <w:ind w:left="1440" w:hanging="360"/>
      </w:pPr>
    </w:lvl>
    <w:lvl w:ilvl="2" w:tplc="68EC8E34" w:tentative="1">
      <w:start w:val="1"/>
      <w:numFmt w:val="lowerRoman"/>
      <w:lvlText w:val="%3."/>
      <w:lvlJc w:val="right"/>
      <w:pPr>
        <w:ind w:left="2160" w:hanging="180"/>
      </w:pPr>
    </w:lvl>
    <w:lvl w:ilvl="3" w:tplc="DBFA8DF0" w:tentative="1">
      <w:start w:val="1"/>
      <w:numFmt w:val="decimal"/>
      <w:lvlText w:val="%4."/>
      <w:lvlJc w:val="left"/>
      <w:pPr>
        <w:ind w:left="2880" w:hanging="360"/>
      </w:pPr>
    </w:lvl>
    <w:lvl w:ilvl="4" w:tplc="CE2CF2E6" w:tentative="1">
      <w:start w:val="1"/>
      <w:numFmt w:val="lowerLetter"/>
      <w:lvlText w:val="%5."/>
      <w:lvlJc w:val="left"/>
      <w:pPr>
        <w:ind w:left="3600" w:hanging="360"/>
      </w:pPr>
    </w:lvl>
    <w:lvl w:ilvl="5" w:tplc="E6AE405E" w:tentative="1">
      <w:start w:val="1"/>
      <w:numFmt w:val="lowerRoman"/>
      <w:lvlText w:val="%6."/>
      <w:lvlJc w:val="right"/>
      <w:pPr>
        <w:ind w:left="4320" w:hanging="180"/>
      </w:pPr>
    </w:lvl>
    <w:lvl w:ilvl="6" w:tplc="A3D01540" w:tentative="1">
      <w:start w:val="1"/>
      <w:numFmt w:val="decimal"/>
      <w:lvlText w:val="%7."/>
      <w:lvlJc w:val="left"/>
      <w:pPr>
        <w:ind w:left="5040" w:hanging="360"/>
      </w:pPr>
    </w:lvl>
    <w:lvl w:ilvl="7" w:tplc="A4B07BFC" w:tentative="1">
      <w:start w:val="1"/>
      <w:numFmt w:val="lowerLetter"/>
      <w:lvlText w:val="%8."/>
      <w:lvlJc w:val="left"/>
      <w:pPr>
        <w:ind w:left="5760" w:hanging="360"/>
      </w:pPr>
    </w:lvl>
    <w:lvl w:ilvl="8" w:tplc="E0082A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E1A91"/>
    <w:multiLevelType w:val="hybridMultilevel"/>
    <w:tmpl w:val="C05E7B7E"/>
    <w:lvl w:ilvl="0" w:tplc="542A4858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C5A028BA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DA9AFDF6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71AC7504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B568E798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4DDE9DB2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6338BC28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E5047A64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260E252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CF30036"/>
    <w:multiLevelType w:val="hybridMultilevel"/>
    <w:tmpl w:val="7AB636A4"/>
    <w:lvl w:ilvl="0" w:tplc="6E565D30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10357A"/>
    <w:multiLevelType w:val="multilevel"/>
    <w:tmpl w:val="6968357A"/>
    <w:lvl w:ilvl="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47E1D5E"/>
    <w:multiLevelType w:val="hybridMultilevel"/>
    <w:tmpl w:val="AE7677B4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6CFB3A8B"/>
    <w:multiLevelType w:val="hybridMultilevel"/>
    <w:tmpl w:val="4BAC5B80"/>
    <w:lvl w:ilvl="0" w:tplc="0A3017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959A98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3C3A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4838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814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566C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6CFC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2F5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84A1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A6BC6"/>
    <w:multiLevelType w:val="hybridMultilevel"/>
    <w:tmpl w:val="C002AF16"/>
    <w:lvl w:ilvl="0" w:tplc="BEB82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5A51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D41F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A5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29A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24D5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54C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C40F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6E6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489448">
    <w:abstractNumId w:val="11"/>
  </w:num>
  <w:num w:numId="2" w16cid:durableId="886377482">
    <w:abstractNumId w:val="1"/>
  </w:num>
  <w:num w:numId="3" w16cid:durableId="1180974195">
    <w:abstractNumId w:val="15"/>
  </w:num>
  <w:num w:numId="4" w16cid:durableId="1042629604">
    <w:abstractNumId w:val="13"/>
  </w:num>
  <w:num w:numId="5" w16cid:durableId="1619339057">
    <w:abstractNumId w:val="6"/>
  </w:num>
  <w:num w:numId="6" w16cid:durableId="1721248908">
    <w:abstractNumId w:val="18"/>
  </w:num>
  <w:num w:numId="7" w16cid:durableId="8405041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47948543">
    <w:abstractNumId w:val="4"/>
  </w:num>
  <w:num w:numId="9" w16cid:durableId="2050253144">
    <w:abstractNumId w:val="5"/>
  </w:num>
  <w:num w:numId="10" w16cid:durableId="10113243">
    <w:abstractNumId w:val="12"/>
  </w:num>
  <w:num w:numId="11" w16cid:durableId="1721784567">
    <w:abstractNumId w:val="10"/>
  </w:num>
  <w:num w:numId="12" w16cid:durableId="1420373720">
    <w:abstractNumId w:val="3"/>
  </w:num>
  <w:num w:numId="13" w16cid:durableId="588194929">
    <w:abstractNumId w:val="17"/>
  </w:num>
  <w:num w:numId="14" w16cid:durableId="2718588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59643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90739188">
    <w:abstractNumId w:val="9"/>
  </w:num>
  <w:num w:numId="17" w16cid:durableId="1806240876">
    <w:abstractNumId w:val="14"/>
  </w:num>
  <w:num w:numId="18" w16cid:durableId="1935288168">
    <w:abstractNumId w:val="0"/>
  </w:num>
  <w:num w:numId="19" w16cid:durableId="234782462">
    <w:abstractNumId w:val="8"/>
  </w:num>
  <w:num w:numId="20" w16cid:durableId="35705020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399"/>
    <w:rsid w:val="00000241"/>
    <w:rsid w:val="0001381D"/>
    <w:rsid w:val="000459E5"/>
    <w:rsid w:val="00051BA4"/>
    <w:rsid w:val="000C74DE"/>
    <w:rsid w:val="00153174"/>
    <w:rsid w:val="001D6E3E"/>
    <w:rsid w:val="00214E2E"/>
    <w:rsid w:val="00250A0E"/>
    <w:rsid w:val="00294219"/>
    <w:rsid w:val="002C72C8"/>
    <w:rsid w:val="002D38BB"/>
    <w:rsid w:val="002D623B"/>
    <w:rsid w:val="00322968"/>
    <w:rsid w:val="003231E6"/>
    <w:rsid w:val="00347459"/>
    <w:rsid w:val="004E09D7"/>
    <w:rsid w:val="004E4C4A"/>
    <w:rsid w:val="004F21B7"/>
    <w:rsid w:val="00566B7B"/>
    <w:rsid w:val="00571F7A"/>
    <w:rsid w:val="00695B90"/>
    <w:rsid w:val="006A2399"/>
    <w:rsid w:val="006C67D3"/>
    <w:rsid w:val="00780873"/>
    <w:rsid w:val="00861FEF"/>
    <w:rsid w:val="00877067"/>
    <w:rsid w:val="00881B09"/>
    <w:rsid w:val="00904365"/>
    <w:rsid w:val="00912A5E"/>
    <w:rsid w:val="0096421B"/>
    <w:rsid w:val="009B5CD5"/>
    <w:rsid w:val="00A313E8"/>
    <w:rsid w:val="00A500A8"/>
    <w:rsid w:val="00AC3ADF"/>
    <w:rsid w:val="00B26591"/>
    <w:rsid w:val="00B4320F"/>
    <w:rsid w:val="00B76397"/>
    <w:rsid w:val="00BB522D"/>
    <w:rsid w:val="00C27A06"/>
    <w:rsid w:val="00C46CA8"/>
    <w:rsid w:val="00C47C68"/>
    <w:rsid w:val="00C57A9F"/>
    <w:rsid w:val="00C7584E"/>
    <w:rsid w:val="00D056F2"/>
    <w:rsid w:val="00DB71D0"/>
    <w:rsid w:val="00DC5677"/>
    <w:rsid w:val="00DF29A2"/>
    <w:rsid w:val="00E37E92"/>
    <w:rsid w:val="00E76C95"/>
    <w:rsid w:val="00E842DD"/>
    <w:rsid w:val="00EE57D6"/>
    <w:rsid w:val="00EF1788"/>
    <w:rsid w:val="00F35048"/>
    <w:rsid w:val="00F513E8"/>
    <w:rsid w:val="00F671AE"/>
    <w:rsid w:val="00F70371"/>
    <w:rsid w:val="00FC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2"/>
    </o:shapelayout>
  </w:shapeDefaults>
  <w:decimalSymbol w:val=","/>
  <w:listSeparator w:val=";"/>
  <w14:docId w14:val="30A50389"/>
  <w15:docId w15:val="{19606F51-4ACD-4CAD-8F44-26F04044B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A052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2A0521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2A0521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2A0521"/>
    <w:pPr>
      <w:keepNext/>
      <w:keepLines/>
      <w:spacing w:before="120"/>
      <w:ind w:left="5880" w:right="391"/>
      <w:jc w:val="both"/>
    </w:pPr>
    <w:rPr>
      <w:rFonts w:ascii="Arial" w:hAnsi="Arial" w:cs="Arial"/>
      <w:sz w:val="24"/>
    </w:rPr>
  </w:style>
  <w:style w:type="paragraph" w:customStyle="1" w:styleId="LPTytudokumentu">
    <w:name w:val="LP_Tytuł dokumentu"/>
    <w:rsid w:val="002A0521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9C33BF"/>
    <w:pPr>
      <w:tabs>
        <w:tab w:val="left" w:pos="284"/>
        <w:tab w:val="left" w:pos="567"/>
      </w:tabs>
      <w:autoSpaceDE w:val="0"/>
      <w:autoSpaceDN w:val="0"/>
      <w:adjustRightInd w:val="0"/>
      <w:spacing w:line="276" w:lineRule="auto"/>
      <w:jc w:val="both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LPstopka">
    <w:name w:val="LP_stopka"/>
    <w:link w:val="LPstopkaZnak"/>
    <w:rsid w:val="002A0521"/>
    <w:rPr>
      <w:rFonts w:ascii="Arial" w:hAnsi="Arial"/>
      <w:sz w:val="16"/>
      <w:szCs w:val="16"/>
    </w:rPr>
  </w:style>
  <w:style w:type="paragraph" w:customStyle="1" w:styleId="LPmiejscowo">
    <w:name w:val="LP_miejscowość"/>
    <w:aliases w:val="data"/>
    <w:rsid w:val="002A0521"/>
    <w:pPr>
      <w:jc w:val="right"/>
    </w:pPr>
    <w:rPr>
      <w:rFonts w:ascii="Arial" w:hAnsi="Arial" w:cs="Arial"/>
      <w:sz w:val="24"/>
    </w:rPr>
  </w:style>
  <w:style w:type="paragraph" w:customStyle="1" w:styleId="LPNaglowek">
    <w:name w:val="LP_Naglowek"/>
    <w:rsid w:val="002A0521"/>
    <w:rPr>
      <w:rFonts w:ascii="Arial" w:hAnsi="Arial"/>
      <w:b/>
      <w:color w:val="005023"/>
      <w:sz w:val="28"/>
      <w:szCs w:val="24"/>
    </w:rPr>
  </w:style>
  <w:style w:type="paragraph" w:customStyle="1" w:styleId="LPsygnatura">
    <w:name w:val="LP_sygnatura"/>
    <w:rsid w:val="002A0521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4"/>
    </w:rPr>
  </w:style>
  <w:style w:type="paragraph" w:customStyle="1" w:styleId="LPStopkaStrona">
    <w:name w:val="LP_Stopka_Strona"/>
    <w:rsid w:val="002A0521"/>
    <w:rPr>
      <w:rFonts w:ascii="Arial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2A0521"/>
    <w:pPr>
      <w:keepNext/>
    </w:pPr>
    <w:rPr>
      <w:rFonts w:ascii="Arial" w:hAnsi="Arial" w:cs="Arial"/>
      <w:color w:val="000000"/>
      <w:u w:val="single"/>
      <w:lang w:val="en-US"/>
    </w:rPr>
  </w:style>
  <w:style w:type="character" w:customStyle="1" w:styleId="LPstopkaZnak">
    <w:name w:val="LP_stopka Znak"/>
    <w:link w:val="LPstopka"/>
    <w:locked/>
    <w:rsid w:val="002A0521"/>
    <w:rPr>
      <w:rFonts w:ascii="Arial" w:hAnsi="Arial"/>
      <w:sz w:val="16"/>
      <w:szCs w:val="16"/>
      <w:lang w:val="pl-PL" w:eastAsia="pl-PL" w:bidi="ar-SA"/>
    </w:rPr>
  </w:style>
  <w:style w:type="paragraph" w:customStyle="1" w:styleId="LPpodstawowyinterlinia1">
    <w:name w:val="LP_podstawowy_interlinia1"/>
    <w:basedOn w:val="LPtekstpodstawowy"/>
    <w:rsid w:val="002A0521"/>
    <w:pPr>
      <w:spacing w:line="240" w:lineRule="auto"/>
    </w:pPr>
  </w:style>
  <w:style w:type="character" w:customStyle="1" w:styleId="LPzwykly">
    <w:name w:val="LP_zwykly"/>
    <w:basedOn w:val="Domylnaczcionkaakapitu"/>
    <w:qFormat/>
    <w:rsid w:val="002A0521"/>
  </w:style>
  <w:style w:type="paragraph" w:customStyle="1" w:styleId="LPstopkasrodek">
    <w:name w:val="LP_stopka_srodek"/>
    <w:basedOn w:val="Normalny"/>
    <w:rsid w:val="002A0521"/>
    <w:pPr>
      <w:jc w:val="center"/>
    </w:pPr>
    <w:rPr>
      <w:rFonts w:ascii="Arial" w:hAnsi="Arial"/>
      <w:sz w:val="16"/>
    </w:rPr>
  </w:style>
  <w:style w:type="character" w:styleId="Hipercze">
    <w:name w:val="Hyperlink"/>
    <w:rsid w:val="00083A9C"/>
    <w:rPr>
      <w:color w:val="0000FF"/>
      <w:u w:val="single"/>
    </w:rPr>
  </w:style>
  <w:style w:type="paragraph" w:styleId="Nagwek">
    <w:name w:val="header"/>
    <w:basedOn w:val="Normalny"/>
    <w:rsid w:val="0068264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8264E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042DF5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rsid w:val="00AC0FFA"/>
    <w:pPr>
      <w:jc w:val="center"/>
    </w:pPr>
    <w:rPr>
      <w:rFonts w:ascii="Book Antiqua" w:hAnsi="Book Antiqua"/>
    </w:rPr>
  </w:style>
  <w:style w:type="paragraph" w:styleId="Tekstpodstawowy2">
    <w:name w:val="Body Text 2"/>
    <w:basedOn w:val="Normalny"/>
    <w:rsid w:val="00AC0FFA"/>
    <w:pPr>
      <w:spacing w:after="120" w:line="480" w:lineRule="auto"/>
    </w:pPr>
  </w:style>
  <w:style w:type="character" w:customStyle="1" w:styleId="LPPogrubienie">
    <w:name w:val="LP_Pogrubienie"/>
    <w:rsid w:val="00777C13"/>
    <w:rPr>
      <w:rFonts w:cs="Times New Roman"/>
      <w:b/>
      <w:lang w:val="en-US"/>
    </w:rPr>
  </w:style>
  <w:style w:type="paragraph" w:styleId="Akapitzlist">
    <w:name w:val="List Paragraph"/>
    <w:basedOn w:val="Normalny"/>
    <w:uiPriority w:val="34"/>
    <w:qFormat/>
    <w:rsid w:val="00787C14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StopkaZnak">
    <w:name w:val="Stopka Znak"/>
    <w:link w:val="Stopka"/>
    <w:uiPriority w:val="99"/>
    <w:rsid w:val="00427B66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02C07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rsid w:val="004E5970"/>
    <w:rPr>
      <w:color w:val="605E5C"/>
      <w:shd w:val="clear" w:color="auto" w:fill="E1DFDD"/>
    </w:rPr>
  </w:style>
  <w:style w:type="paragraph" w:customStyle="1" w:styleId="Default">
    <w:name w:val="Default"/>
    <w:rsid w:val="000459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rsid w:val="00AC3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blag@gdansk.lasy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1C9A8-0B48-4FE8-BB7D-EEDCCE3FB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RDLP Gdańsk</vt:lpstr>
    </vt:vector>
  </TitlesOfParts>
  <Company>RDLP Gdańsk</Company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RDLP Gdańsk</dc:title>
  <dc:creator>Maciej Łuczak - Nadleśnictwo Elbląg</dc:creator>
  <cp:keywords>N.Kartuzy</cp:keywords>
  <cp:lastModifiedBy>Monika Wakieć - Nadleśnictwo Elbląg</cp:lastModifiedBy>
  <cp:revision>2</cp:revision>
  <cp:lastPrinted>2024-11-15T10:30:00Z</cp:lastPrinted>
  <dcterms:created xsi:type="dcterms:W3CDTF">2025-01-20T11:05:00Z</dcterms:created>
  <dcterms:modified xsi:type="dcterms:W3CDTF">2025-01-20T11:05:00Z</dcterms:modified>
</cp:coreProperties>
</file>